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2B836B" w14:textId="77777777" w:rsidR="005113BE" w:rsidRPr="005113BE" w:rsidRDefault="005113BE" w:rsidP="005113BE">
      <w:pPr>
        <w:pStyle w:val="Title"/>
      </w:pPr>
      <w:r w:rsidRPr="005113BE">
        <w:t>Creating a Practice Account</w:t>
      </w:r>
    </w:p>
    <w:p w14:paraId="2DB45AB0" w14:textId="49391FF1" w:rsidR="005113BE" w:rsidRDefault="004B3555" w:rsidP="00BC4885">
      <w:pPr>
        <w:pStyle w:val="ListParagraph"/>
        <w:numPr>
          <w:ilvl w:val="0"/>
          <w:numId w:val="2"/>
        </w:numPr>
        <w:ind w:hanging="360"/>
        <w:contextualSpacing w:val="0"/>
        <w:rPr>
          <w:rFonts w:ascii="Century Gothic" w:hAnsi="Century Gothic"/>
          <w:sz w:val="32"/>
          <w:szCs w:val="32"/>
        </w:rPr>
      </w:pPr>
      <w:r w:rsidRPr="00CA75F2">
        <w:rPr>
          <w:rFonts w:ascii="Century Gothic" w:hAnsi="Century Gothic"/>
          <w:sz w:val="32"/>
          <w:szCs w:val="32"/>
        </w:rPr>
        <w:t xml:space="preserve">Go to </w:t>
      </w:r>
      <w:hyperlink r:id="rId8" w:tooltip="Tinyurl banksimulation website." w:history="1">
        <w:r w:rsidR="007F1E05" w:rsidRPr="00CA75F2">
          <w:rPr>
            <w:rStyle w:val="Hyperlink"/>
            <w:rFonts w:ascii="Century Gothic" w:hAnsi="Century Gothic"/>
            <w:sz w:val="32"/>
            <w:szCs w:val="32"/>
          </w:rPr>
          <w:t>tinyurl.com/banksimulation</w:t>
        </w:r>
      </w:hyperlink>
      <w:bookmarkStart w:id="0" w:name="_GoBack"/>
      <w:bookmarkEnd w:id="0"/>
      <w:r w:rsidR="00CA75F2">
        <w:rPr>
          <w:rFonts w:ascii="Century Gothic" w:hAnsi="Century Gothic"/>
          <w:sz w:val="32"/>
          <w:szCs w:val="32"/>
        </w:rPr>
        <w:t>.</w:t>
      </w:r>
    </w:p>
    <w:p w14:paraId="54C4E5F4" w14:textId="25BED272" w:rsidR="00AF691E" w:rsidRPr="00CA75F2" w:rsidRDefault="00BC4885" w:rsidP="00BC4885">
      <w:pPr>
        <w:pStyle w:val="ListParagraph"/>
        <w:numPr>
          <w:ilvl w:val="0"/>
          <w:numId w:val="2"/>
        </w:numPr>
        <w:ind w:hanging="360"/>
        <w:contextualSpacing w:val="0"/>
        <w:rPr>
          <w:rFonts w:ascii="Century Gothic" w:hAnsi="Century Gothic"/>
          <w:sz w:val="32"/>
          <w:szCs w:val="32"/>
        </w:rPr>
      </w:pPr>
      <w:r>
        <w:rPr>
          <w:rFonts w:ascii="Century Gothic" w:hAnsi="Century Gothic"/>
          <w:sz w:val="32"/>
          <w:szCs w:val="32"/>
        </w:rPr>
        <w:t>Click on Sign in Options.</w:t>
      </w:r>
    </w:p>
    <w:p w14:paraId="6D9D96DE" w14:textId="0289C8E5" w:rsidR="00CA75F2" w:rsidRDefault="005113BE">
      <w:r>
        <w:rPr>
          <w:noProof/>
          <w:lang w:val="en-IN" w:eastAsia="en-IN"/>
        </w:rPr>
        <w:drawing>
          <wp:inline distT="0" distB="0" distL="0" distR="0" wp14:anchorId="3C547E5A" wp14:editId="56883B91">
            <wp:extent cx="7327900" cy="4328795"/>
            <wp:effectExtent l="0" t="0" r="6350" b="0"/>
            <wp:docPr id="9" name="Picture 9" descr="A screenshot of the bank of America homepage shows a woman sitting and using the laptop on a couch. The text on the website reads, Our award-winning Online Banking makes banking simple, secure, and convenient. The bottom right corner of the website shows a highlighted box that reads, sign in options. An arrow points at the bo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27900" cy="4328795"/>
                    </a:xfrm>
                    <a:prstGeom prst="rect">
                      <a:avLst/>
                    </a:prstGeom>
                    <a:noFill/>
                  </pic:spPr>
                </pic:pic>
              </a:graphicData>
            </a:graphic>
          </wp:inline>
        </w:drawing>
      </w:r>
    </w:p>
    <w:p w14:paraId="4E2993E0" w14:textId="77777777" w:rsidR="003B64C4" w:rsidRDefault="003B64C4" w:rsidP="005113BE">
      <w:pPr>
        <w:pStyle w:val="ListParagraph"/>
        <w:numPr>
          <w:ilvl w:val="0"/>
          <w:numId w:val="2"/>
        </w:numPr>
        <w:ind w:hanging="360"/>
        <w:contextualSpacing w:val="0"/>
        <w:rPr>
          <w:rFonts w:ascii="Century Gothic" w:hAnsi="Century Gothic"/>
          <w:sz w:val="32"/>
          <w:szCs w:val="32"/>
        </w:rPr>
        <w:sectPr w:rsidR="003B64C4" w:rsidSect="005113BE">
          <w:headerReference w:type="default" r:id="rId10"/>
          <w:footerReference w:type="default" r:id="rId11"/>
          <w:pgSz w:w="15840" w:h="12240" w:orient="landscape"/>
          <w:pgMar w:top="1440" w:right="1440" w:bottom="1440" w:left="1008" w:header="720" w:footer="720" w:gutter="0"/>
          <w:cols w:space="720"/>
          <w:titlePg/>
          <w:docGrid w:linePitch="360"/>
        </w:sectPr>
      </w:pPr>
    </w:p>
    <w:p w14:paraId="1BFCB98A" w14:textId="6F4F9BA7" w:rsidR="005113BE" w:rsidRDefault="00CA75F2" w:rsidP="005113BE">
      <w:pPr>
        <w:pStyle w:val="ListParagraph"/>
        <w:numPr>
          <w:ilvl w:val="0"/>
          <w:numId w:val="2"/>
        </w:numPr>
        <w:ind w:hanging="360"/>
        <w:contextualSpacing w:val="0"/>
        <w:rPr>
          <w:rFonts w:ascii="Century Gothic" w:hAnsi="Century Gothic"/>
          <w:sz w:val="32"/>
          <w:szCs w:val="32"/>
        </w:rPr>
      </w:pPr>
      <w:r w:rsidRPr="00CA75F2">
        <w:rPr>
          <w:rFonts w:ascii="Century Gothic" w:hAnsi="Century Gothic"/>
          <w:sz w:val="32"/>
          <w:szCs w:val="32"/>
        </w:rPr>
        <w:lastRenderedPageBreak/>
        <w:t>Click on First Sign-in</w:t>
      </w:r>
      <w:r w:rsidR="005113BE">
        <w:rPr>
          <w:rFonts w:ascii="Century Gothic" w:hAnsi="Century Gothic"/>
          <w:sz w:val="32"/>
          <w:szCs w:val="32"/>
        </w:rPr>
        <w:t>.</w:t>
      </w:r>
    </w:p>
    <w:p w14:paraId="3A203294" w14:textId="11794375" w:rsidR="003B64C4" w:rsidRDefault="003B64C4" w:rsidP="003B64C4">
      <w:pPr>
        <w:ind w:left="360"/>
        <w:rPr>
          <w:rFonts w:ascii="Century Gothic" w:hAnsi="Century Gothic"/>
          <w:sz w:val="32"/>
          <w:szCs w:val="32"/>
        </w:rPr>
      </w:pPr>
      <w:r>
        <w:rPr>
          <w:rFonts w:ascii="Century Gothic" w:hAnsi="Century Gothic"/>
          <w:noProof/>
          <w:sz w:val="32"/>
          <w:szCs w:val="32"/>
          <w:lang w:val="en-IN" w:eastAsia="en-IN"/>
        </w:rPr>
        <w:drawing>
          <wp:inline distT="0" distB="0" distL="0" distR="0" wp14:anchorId="47B119D7" wp14:editId="4361FE32">
            <wp:extent cx="3005455" cy="3804285"/>
            <wp:effectExtent l="0" t="0" r="4445" b="5715"/>
            <wp:docPr id="11" name="Picture 11" descr="A screenshot of the sign in options section shows the following options: first sign-in (after financial center enrollment), sign-in: unrecognized device, and sign-in: recognized device (saved online I D). Each box has a &quot;go&quot; option. The first option is highlighted, and an arrow points at its &quot;go&quot; op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5455" cy="3804285"/>
                    </a:xfrm>
                    <a:prstGeom prst="rect">
                      <a:avLst/>
                    </a:prstGeom>
                    <a:noFill/>
                  </pic:spPr>
                </pic:pic>
              </a:graphicData>
            </a:graphic>
          </wp:inline>
        </w:drawing>
      </w:r>
    </w:p>
    <w:p w14:paraId="79E184BC" w14:textId="27B0FD95" w:rsidR="00814167" w:rsidRDefault="003B64C4" w:rsidP="003B64C4">
      <w:pPr>
        <w:pStyle w:val="ListParagraph"/>
        <w:numPr>
          <w:ilvl w:val="0"/>
          <w:numId w:val="2"/>
        </w:numPr>
        <w:ind w:hanging="360"/>
        <w:contextualSpacing w:val="0"/>
        <w:rPr>
          <w:rFonts w:ascii="Century Gothic" w:hAnsi="Century Gothic"/>
          <w:sz w:val="32"/>
          <w:szCs w:val="32"/>
        </w:rPr>
      </w:pPr>
      <w:r>
        <w:rPr>
          <w:rFonts w:ascii="Century Gothic" w:hAnsi="Century Gothic"/>
          <w:sz w:val="32"/>
          <w:szCs w:val="32"/>
        </w:rPr>
        <w:br w:type="column"/>
      </w:r>
      <w:r w:rsidR="00CA75F2">
        <w:rPr>
          <w:rFonts w:ascii="Century Gothic" w:hAnsi="Century Gothic"/>
          <w:sz w:val="32"/>
          <w:szCs w:val="32"/>
        </w:rPr>
        <w:lastRenderedPageBreak/>
        <w:t>Click on Enroll.</w:t>
      </w:r>
    </w:p>
    <w:p w14:paraId="12B6652F" w14:textId="0C0F24A2" w:rsidR="003B64C4" w:rsidRPr="003B64C4" w:rsidRDefault="003B64C4" w:rsidP="003B64C4">
      <w:pPr>
        <w:ind w:left="360"/>
        <w:rPr>
          <w:rFonts w:ascii="Century Gothic" w:hAnsi="Century Gothic"/>
          <w:sz w:val="32"/>
          <w:szCs w:val="32"/>
        </w:rPr>
      </w:pPr>
      <w:r>
        <w:rPr>
          <w:rFonts w:ascii="Century Gothic" w:hAnsi="Century Gothic"/>
          <w:noProof/>
          <w:sz w:val="32"/>
          <w:szCs w:val="32"/>
          <w:lang w:val="en-IN" w:eastAsia="en-IN"/>
        </w:rPr>
        <w:drawing>
          <wp:inline distT="0" distB="0" distL="0" distR="0" wp14:anchorId="50CB0A3E" wp14:editId="216199CF">
            <wp:extent cx="4407535" cy="5419725"/>
            <wp:effectExtent l="0" t="0" r="0" b="9525"/>
            <wp:docPr id="16" name="Picture 16" descr="A screenshot shows the following options in boxes: online I D, passcode, sign in, forgot I D / passcode? Security and help, enroll, open an account, find your closes financial center for A T M, and schedule an appointment. The enroll option is highlighted, and an arrow points at i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07535" cy="5419725"/>
                    </a:xfrm>
                    <a:prstGeom prst="rect">
                      <a:avLst/>
                    </a:prstGeom>
                    <a:noFill/>
                  </pic:spPr>
                </pic:pic>
              </a:graphicData>
            </a:graphic>
          </wp:inline>
        </w:drawing>
      </w:r>
    </w:p>
    <w:p w14:paraId="1E71FD76" w14:textId="77777777" w:rsidR="003B64C4" w:rsidRDefault="003B64C4">
      <w:pPr>
        <w:rPr>
          <w:rFonts w:ascii="Century Gothic" w:hAnsi="Century Gothic"/>
          <w:sz w:val="32"/>
          <w:szCs w:val="32"/>
        </w:rPr>
        <w:sectPr w:rsidR="003B64C4" w:rsidSect="003B64C4">
          <w:type w:val="continuous"/>
          <w:pgSz w:w="15840" w:h="12240" w:orient="landscape"/>
          <w:pgMar w:top="1440" w:right="1440" w:bottom="1440" w:left="1008" w:header="720" w:footer="720" w:gutter="0"/>
          <w:cols w:num="2" w:space="720"/>
          <w:titlePg/>
          <w:docGrid w:linePitch="360"/>
        </w:sectPr>
      </w:pPr>
    </w:p>
    <w:p w14:paraId="77B6DCB7" w14:textId="448E2272" w:rsidR="005113BE" w:rsidRDefault="00814167" w:rsidP="005113BE">
      <w:pPr>
        <w:pStyle w:val="ListParagraph"/>
        <w:numPr>
          <w:ilvl w:val="0"/>
          <w:numId w:val="2"/>
        </w:numPr>
        <w:ind w:hanging="360"/>
        <w:contextualSpacing w:val="0"/>
        <w:rPr>
          <w:rFonts w:ascii="Century Gothic" w:hAnsi="Century Gothic"/>
          <w:sz w:val="32"/>
          <w:szCs w:val="32"/>
        </w:rPr>
      </w:pPr>
      <w:r w:rsidRPr="003349F6">
        <w:rPr>
          <w:rFonts w:ascii="Century Gothic" w:hAnsi="Century Gothic"/>
          <w:sz w:val="32"/>
          <w:szCs w:val="32"/>
        </w:rPr>
        <w:lastRenderedPageBreak/>
        <w:t>Click on Text Message or Call Phone.</w:t>
      </w:r>
    </w:p>
    <w:p w14:paraId="1BCC35C6" w14:textId="3F87B837" w:rsidR="005113BE" w:rsidRDefault="005113BE" w:rsidP="005113BE">
      <w:pPr>
        <w:ind w:left="360"/>
        <w:rPr>
          <w:rFonts w:ascii="Century Gothic" w:hAnsi="Century Gothic"/>
          <w:sz w:val="32"/>
          <w:szCs w:val="32"/>
        </w:rPr>
      </w:pPr>
      <w:r w:rsidRPr="003349F6">
        <w:rPr>
          <w:rFonts w:ascii="Century Gothic" w:hAnsi="Century Gothic"/>
          <w:sz w:val="32"/>
          <w:szCs w:val="32"/>
        </w:rPr>
        <w:t>Click on Send Code.</w:t>
      </w:r>
    </w:p>
    <w:p w14:paraId="54B2F510" w14:textId="312E71A0" w:rsidR="003B64C4" w:rsidRPr="005113BE" w:rsidRDefault="003B64C4" w:rsidP="005113BE">
      <w:pPr>
        <w:ind w:left="360"/>
        <w:rPr>
          <w:rFonts w:ascii="Century Gothic" w:hAnsi="Century Gothic"/>
          <w:sz w:val="32"/>
          <w:szCs w:val="32"/>
        </w:rPr>
      </w:pPr>
      <w:r>
        <w:rPr>
          <w:rFonts w:ascii="Century Gothic" w:hAnsi="Century Gothic"/>
          <w:noProof/>
          <w:sz w:val="32"/>
          <w:szCs w:val="32"/>
          <w:lang w:val="en-IN" w:eastAsia="en-IN"/>
        </w:rPr>
        <w:drawing>
          <wp:inline distT="0" distB="0" distL="0" distR="0" wp14:anchorId="6CBBE052" wp14:editId="38566547">
            <wp:extent cx="3907790" cy="5114925"/>
            <wp:effectExtent l="0" t="0" r="0" b="9525"/>
            <wp:docPr id="17" name="Picture 17" descr="A screenshot shows the verify your identity - request authorization code section. A question reads, how would you like to receive it? The following options are highlighted, text message (selected) and phone call. The bottom of the section shows send code and cancel buttons. The send code option is highligh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7790" cy="5114925"/>
                    </a:xfrm>
                    <a:prstGeom prst="rect">
                      <a:avLst/>
                    </a:prstGeom>
                    <a:noFill/>
                  </pic:spPr>
                </pic:pic>
              </a:graphicData>
            </a:graphic>
          </wp:inline>
        </w:drawing>
      </w:r>
    </w:p>
    <w:p w14:paraId="794DB2A0" w14:textId="69521911" w:rsidR="00814167" w:rsidRPr="003349F6" w:rsidRDefault="00DD4342" w:rsidP="005113BE">
      <w:pPr>
        <w:pStyle w:val="ListParagraph"/>
        <w:numPr>
          <w:ilvl w:val="0"/>
          <w:numId w:val="2"/>
        </w:numPr>
        <w:ind w:hanging="360"/>
        <w:contextualSpacing w:val="0"/>
        <w:rPr>
          <w:rFonts w:ascii="Century Gothic" w:hAnsi="Century Gothic"/>
          <w:sz w:val="32"/>
          <w:szCs w:val="32"/>
        </w:rPr>
      </w:pPr>
      <w:r w:rsidRPr="003349F6">
        <w:rPr>
          <w:rFonts w:ascii="Century Gothic" w:hAnsi="Century Gothic"/>
          <w:sz w:val="32"/>
          <w:szCs w:val="32"/>
        </w:rPr>
        <w:lastRenderedPageBreak/>
        <w:t>Enter 123456 for the Authorization code.</w:t>
      </w:r>
    </w:p>
    <w:p w14:paraId="4D06E70C" w14:textId="23B78B8D" w:rsidR="00DD4342" w:rsidRDefault="00DD4342" w:rsidP="00185482">
      <w:pPr>
        <w:ind w:left="360"/>
        <w:rPr>
          <w:rFonts w:ascii="Century Gothic" w:hAnsi="Century Gothic"/>
          <w:sz w:val="32"/>
          <w:szCs w:val="32"/>
        </w:rPr>
      </w:pPr>
      <w:r w:rsidRPr="003349F6">
        <w:rPr>
          <w:rFonts w:ascii="Century Gothic" w:hAnsi="Century Gothic"/>
          <w:sz w:val="32"/>
          <w:szCs w:val="32"/>
        </w:rPr>
        <w:t xml:space="preserve">Click on </w:t>
      </w:r>
      <w:r w:rsidR="00BC4885">
        <w:rPr>
          <w:rFonts w:ascii="Century Gothic" w:hAnsi="Century Gothic"/>
          <w:sz w:val="32"/>
          <w:szCs w:val="32"/>
        </w:rPr>
        <w:t xml:space="preserve">Yes or </w:t>
      </w:r>
      <w:r w:rsidR="005113BE">
        <w:rPr>
          <w:rFonts w:ascii="Century Gothic" w:hAnsi="Century Gothic"/>
          <w:sz w:val="32"/>
          <w:szCs w:val="32"/>
        </w:rPr>
        <w:t>No.</w:t>
      </w:r>
    </w:p>
    <w:p w14:paraId="5C2B7BD0" w14:textId="566B513B" w:rsidR="003B64C4" w:rsidRPr="003B64C4" w:rsidRDefault="003B64C4" w:rsidP="003B64C4">
      <w:pPr>
        <w:ind w:left="360"/>
        <w:rPr>
          <w:rFonts w:ascii="Century Gothic" w:hAnsi="Century Gothic"/>
          <w:noProof/>
          <w:sz w:val="32"/>
          <w:szCs w:val="32"/>
          <w:lang w:val="en-IN" w:eastAsia="en-IN" w:bidi="lo-LA"/>
        </w:rPr>
      </w:pPr>
      <w:r>
        <w:rPr>
          <w:rFonts w:ascii="Century Gothic" w:hAnsi="Century Gothic"/>
          <w:noProof/>
          <w:sz w:val="32"/>
          <w:szCs w:val="32"/>
          <w:lang w:val="en-IN" w:eastAsia="en-IN"/>
        </w:rPr>
        <w:drawing>
          <wp:inline distT="0" distB="0" distL="0" distR="0" wp14:anchorId="6D14AB8C" wp14:editId="65782EC8">
            <wp:extent cx="3898800" cy="4618800"/>
            <wp:effectExtent l="0" t="0" r="6985" b="0"/>
            <wp:docPr id="19" name="Picture 19" descr="&quot;A screenshot shows the verify your identity - authorization code entry section. A highlighted box shows the space to enter the authorization code. The bottom section reads, security preference: would you like us to remember this computer? There are two highlighted options below: 1. Yes, remember this computer. Trust this computer when I sign in. 2. No, don't remember this computer. Ask me a challenge question each time I sign in. &#10;&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8800" cy="4618800"/>
                    </a:xfrm>
                    <a:prstGeom prst="rect">
                      <a:avLst/>
                    </a:prstGeom>
                    <a:noFill/>
                  </pic:spPr>
                </pic:pic>
              </a:graphicData>
            </a:graphic>
          </wp:inline>
        </w:drawing>
      </w:r>
    </w:p>
    <w:p w14:paraId="3BD67412" w14:textId="77777777" w:rsidR="003B64C4" w:rsidRDefault="003B64C4">
      <w:pPr>
        <w:rPr>
          <w:rFonts w:ascii="Century Gothic" w:hAnsi="Century Gothic"/>
          <w:sz w:val="32"/>
          <w:szCs w:val="32"/>
        </w:rPr>
        <w:sectPr w:rsidR="003B64C4" w:rsidSect="003B64C4">
          <w:type w:val="continuous"/>
          <w:pgSz w:w="15840" w:h="12240" w:orient="landscape"/>
          <w:pgMar w:top="1440" w:right="1440" w:bottom="1440" w:left="1008" w:header="720" w:footer="720" w:gutter="0"/>
          <w:cols w:num="2" w:space="98"/>
          <w:titlePg/>
          <w:docGrid w:linePitch="360"/>
        </w:sectPr>
      </w:pPr>
    </w:p>
    <w:p w14:paraId="11413E2C" w14:textId="1F2A4D3E" w:rsidR="00185482" w:rsidRDefault="006116D0" w:rsidP="00185482">
      <w:pPr>
        <w:pStyle w:val="ListParagraph"/>
        <w:numPr>
          <w:ilvl w:val="0"/>
          <w:numId w:val="2"/>
        </w:numPr>
        <w:ind w:hanging="360"/>
        <w:contextualSpacing w:val="0"/>
        <w:rPr>
          <w:rFonts w:ascii="Century Gothic" w:hAnsi="Century Gothic"/>
          <w:sz w:val="32"/>
          <w:szCs w:val="32"/>
        </w:rPr>
      </w:pPr>
      <w:r>
        <w:rPr>
          <w:rFonts w:ascii="Century Gothic" w:hAnsi="Century Gothic"/>
          <w:sz w:val="32"/>
          <w:szCs w:val="32"/>
        </w:rPr>
        <w:lastRenderedPageBreak/>
        <w:t>Click in the box to agree.</w:t>
      </w:r>
    </w:p>
    <w:p w14:paraId="34E1F760" w14:textId="52E2A533" w:rsidR="003B64C4" w:rsidRPr="003B64C4" w:rsidRDefault="003B64C4" w:rsidP="003B64C4">
      <w:pPr>
        <w:ind w:left="360"/>
        <w:rPr>
          <w:rFonts w:ascii="Century Gothic" w:hAnsi="Century Gothic"/>
          <w:sz w:val="32"/>
          <w:szCs w:val="32"/>
        </w:rPr>
      </w:pPr>
      <w:r>
        <w:rPr>
          <w:noProof/>
          <w:lang w:val="en-IN" w:eastAsia="en-IN"/>
        </w:rPr>
        <w:drawing>
          <wp:inline distT="0" distB="0" distL="0" distR="0" wp14:anchorId="5BE86E51" wp14:editId="4EA78E44">
            <wp:extent cx="3488400" cy="5241600"/>
            <wp:effectExtent l="0" t="0" r="0" b="0"/>
            <wp:docPr id="1" name="Picture 1" descr="A screenshot shows the electronic communications disclosure section. The bottom of the page shows a check box and the following text is highlighted: I consent to the electronic communications disclosu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88400" cy="5241600"/>
                    </a:xfrm>
                    <a:prstGeom prst="rect">
                      <a:avLst/>
                    </a:prstGeom>
                  </pic:spPr>
                </pic:pic>
              </a:graphicData>
            </a:graphic>
          </wp:inline>
        </w:drawing>
      </w:r>
    </w:p>
    <w:p w14:paraId="64F0F532" w14:textId="66FFDAE3" w:rsidR="006116D0" w:rsidRDefault="006116D0" w:rsidP="00185482">
      <w:pPr>
        <w:pStyle w:val="ListParagraph"/>
        <w:numPr>
          <w:ilvl w:val="0"/>
          <w:numId w:val="2"/>
        </w:numPr>
        <w:ind w:hanging="360"/>
        <w:contextualSpacing w:val="0"/>
        <w:rPr>
          <w:rFonts w:ascii="Century Gothic" w:hAnsi="Century Gothic"/>
          <w:sz w:val="32"/>
          <w:szCs w:val="32"/>
        </w:rPr>
      </w:pPr>
      <w:r>
        <w:rPr>
          <w:rFonts w:ascii="Century Gothic" w:hAnsi="Century Gothic"/>
          <w:sz w:val="32"/>
          <w:szCs w:val="32"/>
        </w:rPr>
        <w:lastRenderedPageBreak/>
        <w:t>Click in the box to agree.</w:t>
      </w:r>
    </w:p>
    <w:p w14:paraId="1AE0FEC2" w14:textId="25D3F810" w:rsidR="00185482" w:rsidRDefault="006116D0" w:rsidP="006116D0">
      <w:pPr>
        <w:ind w:left="450"/>
        <w:rPr>
          <w:rFonts w:ascii="Century Gothic" w:hAnsi="Century Gothic"/>
          <w:sz w:val="32"/>
          <w:szCs w:val="32"/>
        </w:rPr>
      </w:pPr>
      <w:r w:rsidRPr="006116D0">
        <w:rPr>
          <w:rFonts w:ascii="Century Gothic" w:hAnsi="Century Gothic"/>
          <w:sz w:val="32"/>
          <w:szCs w:val="32"/>
        </w:rPr>
        <w:t>Click on Continue</w:t>
      </w:r>
    </w:p>
    <w:p w14:paraId="4FE0382E" w14:textId="51E7A512" w:rsidR="003B64C4" w:rsidRDefault="003B64C4" w:rsidP="006116D0">
      <w:pPr>
        <w:ind w:left="450"/>
        <w:rPr>
          <w:rFonts w:ascii="Century Gothic" w:hAnsi="Century Gothic"/>
          <w:sz w:val="32"/>
          <w:szCs w:val="32"/>
        </w:rPr>
      </w:pPr>
      <w:r>
        <w:rPr>
          <w:rFonts w:ascii="Century Gothic" w:hAnsi="Century Gothic"/>
          <w:noProof/>
          <w:sz w:val="32"/>
          <w:szCs w:val="32"/>
          <w:lang w:val="en-IN" w:eastAsia="en-IN"/>
        </w:rPr>
        <w:drawing>
          <wp:inline distT="0" distB="0" distL="0" distR="0" wp14:anchorId="0427CFF1" wp14:editId="0D0997DB">
            <wp:extent cx="3560445" cy="4712335"/>
            <wp:effectExtent l="0" t="0" r="1905" b="0"/>
            <wp:docPr id="21" name="Picture 21" descr="A screenshot shows the service agreement section. The bottom of the service agreement text shows a check box and the following text is highlighted: I agree to the service agreement. The bottom of the checkbox shows the text, please note that boxes need to be checked in order to continue. The text is followed by the continue and the cancel button. The continue button is highligh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60445" cy="4712335"/>
                    </a:xfrm>
                    <a:prstGeom prst="rect">
                      <a:avLst/>
                    </a:prstGeom>
                    <a:noFill/>
                  </pic:spPr>
                </pic:pic>
              </a:graphicData>
            </a:graphic>
          </wp:inline>
        </w:drawing>
      </w:r>
    </w:p>
    <w:p w14:paraId="47C5F06A" w14:textId="77777777" w:rsidR="003B64C4" w:rsidRDefault="003B64C4" w:rsidP="00185482">
      <w:pPr>
        <w:rPr>
          <w:rFonts w:ascii="Century Gothic" w:hAnsi="Century Gothic"/>
          <w:sz w:val="32"/>
          <w:szCs w:val="32"/>
        </w:rPr>
        <w:sectPr w:rsidR="003B64C4" w:rsidSect="003B64C4">
          <w:type w:val="continuous"/>
          <w:pgSz w:w="15840" w:h="12240" w:orient="landscape"/>
          <w:pgMar w:top="1440" w:right="1440" w:bottom="1440" w:left="1008" w:header="720" w:footer="720" w:gutter="0"/>
          <w:cols w:num="2" w:space="720"/>
          <w:titlePg/>
          <w:docGrid w:linePitch="360"/>
        </w:sectPr>
      </w:pPr>
    </w:p>
    <w:p w14:paraId="480C89B9" w14:textId="7B2110B8" w:rsidR="00BC4885" w:rsidRDefault="00BC4885" w:rsidP="00185482">
      <w:pPr>
        <w:pStyle w:val="ListParagraph"/>
        <w:numPr>
          <w:ilvl w:val="0"/>
          <w:numId w:val="2"/>
        </w:numPr>
        <w:ind w:hanging="360"/>
        <w:contextualSpacing w:val="0"/>
        <w:rPr>
          <w:rFonts w:ascii="Century Gothic" w:hAnsi="Century Gothic"/>
          <w:sz w:val="32"/>
          <w:szCs w:val="32"/>
        </w:rPr>
      </w:pPr>
      <w:r>
        <w:rPr>
          <w:rFonts w:ascii="Century Gothic" w:hAnsi="Century Gothic"/>
          <w:sz w:val="32"/>
          <w:szCs w:val="32"/>
        </w:rPr>
        <w:lastRenderedPageBreak/>
        <w:t xml:space="preserve">Choose </w:t>
      </w:r>
      <w:r w:rsidRPr="00BC4885">
        <w:rPr>
          <w:rFonts w:ascii="Century Gothic" w:hAnsi="Century Gothic"/>
          <w:b/>
          <w:bCs/>
          <w:sz w:val="32"/>
          <w:szCs w:val="32"/>
        </w:rPr>
        <w:t>Remind me Later</w:t>
      </w:r>
      <w:r w:rsidR="003B64C4">
        <w:rPr>
          <w:rFonts w:ascii="Century Gothic" w:hAnsi="Century Gothic"/>
          <w:sz w:val="32"/>
          <w:szCs w:val="32"/>
        </w:rPr>
        <w:t>.</w:t>
      </w:r>
    </w:p>
    <w:p w14:paraId="3E8B6A64" w14:textId="0745A778" w:rsidR="003B64C4" w:rsidRPr="003B64C4" w:rsidRDefault="003B64C4" w:rsidP="003B64C4">
      <w:pPr>
        <w:ind w:left="360"/>
        <w:rPr>
          <w:rFonts w:ascii="Century Gothic" w:hAnsi="Century Gothic"/>
          <w:sz w:val="32"/>
          <w:szCs w:val="32"/>
        </w:rPr>
      </w:pPr>
      <w:r>
        <w:rPr>
          <w:rFonts w:ascii="Century Gothic" w:hAnsi="Century Gothic"/>
          <w:noProof/>
          <w:sz w:val="32"/>
          <w:szCs w:val="32"/>
          <w:lang w:val="en-IN" w:eastAsia="en-IN"/>
        </w:rPr>
        <w:drawing>
          <wp:inline distT="0" distB="0" distL="0" distR="0" wp14:anchorId="6111D428" wp14:editId="4413552B">
            <wp:extent cx="6249035" cy="4060190"/>
            <wp:effectExtent l="0" t="0" r="0" b="0"/>
            <wp:docPr id="22" name="Picture 22" descr="A screenshot shows the contact information update section. The section reads, take a minute to update your contact information. Your email, phone number or other information is missing or incorrect. Up-to-date information lets us notify you if we detect unusual account activity. The bottom of the section shows update now and remind me later buttons. The remind me later button is highligh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49035" cy="4060190"/>
                    </a:xfrm>
                    <a:prstGeom prst="rect">
                      <a:avLst/>
                    </a:prstGeom>
                    <a:noFill/>
                  </pic:spPr>
                </pic:pic>
              </a:graphicData>
            </a:graphic>
          </wp:inline>
        </w:drawing>
      </w:r>
    </w:p>
    <w:p w14:paraId="081EFB99" w14:textId="7D08398B" w:rsidR="00BC4885" w:rsidRDefault="00BC4885">
      <w:pPr>
        <w:rPr>
          <w:rFonts w:ascii="Century Gothic" w:hAnsi="Century Gothic"/>
          <w:sz w:val="32"/>
          <w:szCs w:val="32"/>
        </w:rPr>
      </w:pPr>
      <w:r>
        <w:rPr>
          <w:rFonts w:ascii="Century Gothic" w:hAnsi="Century Gothic"/>
          <w:sz w:val="32"/>
          <w:szCs w:val="32"/>
        </w:rPr>
        <w:br w:type="page"/>
      </w:r>
    </w:p>
    <w:p w14:paraId="16A9F954" w14:textId="6A2F628B" w:rsidR="008602B4" w:rsidRDefault="00BC4885" w:rsidP="003B64C4">
      <w:pPr>
        <w:pStyle w:val="ListParagraph"/>
        <w:numPr>
          <w:ilvl w:val="0"/>
          <w:numId w:val="2"/>
        </w:numPr>
        <w:tabs>
          <w:tab w:val="left" w:pos="993"/>
        </w:tabs>
        <w:ind w:hanging="360"/>
        <w:contextualSpacing w:val="0"/>
        <w:rPr>
          <w:rFonts w:ascii="Century Gothic" w:hAnsi="Century Gothic"/>
          <w:sz w:val="32"/>
          <w:szCs w:val="32"/>
        </w:rPr>
      </w:pPr>
      <w:r>
        <w:rPr>
          <w:rFonts w:ascii="Century Gothic" w:hAnsi="Century Gothic"/>
          <w:sz w:val="32"/>
          <w:szCs w:val="32"/>
        </w:rPr>
        <w:lastRenderedPageBreak/>
        <w:t xml:space="preserve">Congratulations. You are </w:t>
      </w:r>
      <w:r w:rsidR="00F26355">
        <w:rPr>
          <w:rFonts w:ascii="Century Gothic" w:hAnsi="Century Gothic"/>
          <w:sz w:val="32"/>
          <w:szCs w:val="32"/>
        </w:rPr>
        <w:t>signed</w:t>
      </w:r>
      <w:r>
        <w:rPr>
          <w:rFonts w:ascii="Century Gothic" w:hAnsi="Century Gothic"/>
          <w:sz w:val="32"/>
          <w:szCs w:val="32"/>
        </w:rPr>
        <w:t xml:space="preserve"> in as </w:t>
      </w:r>
      <w:r w:rsidRPr="00BC4885">
        <w:rPr>
          <w:rFonts w:ascii="Century Gothic" w:hAnsi="Century Gothic"/>
          <w:b/>
          <w:bCs/>
          <w:sz w:val="32"/>
          <w:szCs w:val="32"/>
        </w:rPr>
        <w:t>ROBIN</w:t>
      </w:r>
      <w:r>
        <w:rPr>
          <w:rFonts w:ascii="Century Gothic" w:hAnsi="Century Gothic"/>
          <w:sz w:val="32"/>
          <w:szCs w:val="32"/>
        </w:rPr>
        <w:t>.</w:t>
      </w:r>
    </w:p>
    <w:p w14:paraId="36E4523A" w14:textId="013998A3" w:rsidR="003B64C4" w:rsidRPr="003B64C4" w:rsidRDefault="003B64C4" w:rsidP="003B64C4">
      <w:pPr>
        <w:tabs>
          <w:tab w:val="left" w:pos="993"/>
        </w:tabs>
        <w:ind w:left="360"/>
        <w:rPr>
          <w:rFonts w:ascii="Century Gothic" w:hAnsi="Century Gothic"/>
          <w:sz w:val="32"/>
          <w:szCs w:val="32"/>
        </w:rPr>
      </w:pPr>
      <w:r>
        <w:rPr>
          <w:rFonts w:ascii="Century Gothic" w:hAnsi="Century Gothic"/>
          <w:noProof/>
          <w:sz w:val="32"/>
          <w:szCs w:val="32"/>
          <w:lang w:val="en-IN" w:eastAsia="en-IN"/>
        </w:rPr>
        <w:drawing>
          <wp:inline distT="0" distB="0" distL="0" distR="0" wp14:anchorId="36EE3E1B" wp14:editId="34B73DB2">
            <wp:extent cx="8815705" cy="4962525"/>
            <wp:effectExtent l="0" t="0" r="4445" b="9525"/>
            <wp:docPr id="24" name="Picture 24" descr="A screenshot shows the Bank of America's online banking logged-in page. The top left corner of the page reads, bank of America preferred client, hello Robi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15705" cy="4962525"/>
                    </a:xfrm>
                    <a:prstGeom prst="rect">
                      <a:avLst/>
                    </a:prstGeom>
                    <a:noFill/>
                  </pic:spPr>
                </pic:pic>
              </a:graphicData>
            </a:graphic>
          </wp:inline>
        </w:drawing>
      </w:r>
    </w:p>
    <w:sectPr w:rsidR="003B64C4" w:rsidRPr="003B64C4" w:rsidSect="003B64C4">
      <w:type w:val="continuous"/>
      <w:pgSz w:w="15840" w:h="12240" w:orient="landscape"/>
      <w:pgMar w:top="1440" w:right="1440" w:bottom="1440" w:left="1008"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7CCBEA" w14:textId="77777777" w:rsidR="00597339" w:rsidRDefault="00597339" w:rsidP="00AF691E">
      <w:pPr>
        <w:spacing w:after="0" w:line="240" w:lineRule="auto"/>
      </w:pPr>
      <w:r>
        <w:separator/>
      </w:r>
    </w:p>
  </w:endnote>
  <w:endnote w:type="continuationSeparator" w:id="0">
    <w:p w14:paraId="4109EB19" w14:textId="77777777" w:rsidR="00597339" w:rsidRDefault="00597339" w:rsidP="00AF69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okChampa">
    <w:altName w:val="Leelawadee UI"/>
    <w:charset w:val="00"/>
    <w:family w:val="swiss"/>
    <w:pitch w:val="variable"/>
    <w:sig w:usb0="00000000" w:usb1="00000000" w:usb2="00000000" w:usb3="00000000" w:csb0="00010001"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4"/>
        <w:szCs w:val="24"/>
      </w:rPr>
      <w:id w:val="-1174800238"/>
      <w:docPartObj>
        <w:docPartGallery w:val="Page Numbers (Bottom of Page)"/>
        <w:docPartUnique/>
      </w:docPartObj>
    </w:sdtPr>
    <w:sdtEndPr>
      <w:rPr>
        <w:noProof/>
      </w:rPr>
    </w:sdtEndPr>
    <w:sdtContent>
      <w:p w14:paraId="1CB270CE" w14:textId="71110A75" w:rsidR="00717417" w:rsidRPr="00717417" w:rsidRDefault="00717417" w:rsidP="00717417">
        <w:pPr>
          <w:pStyle w:val="Footer"/>
          <w:jc w:val="center"/>
          <w:rPr>
            <w:sz w:val="24"/>
            <w:szCs w:val="24"/>
          </w:rPr>
        </w:pPr>
        <w:r w:rsidRPr="00717417">
          <w:rPr>
            <w:sz w:val="24"/>
            <w:szCs w:val="24"/>
          </w:rPr>
          <w:fldChar w:fldCharType="begin"/>
        </w:r>
        <w:r w:rsidRPr="00717417">
          <w:rPr>
            <w:sz w:val="24"/>
            <w:szCs w:val="24"/>
          </w:rPr>
          <w:instrText xml:space="preserve"> PAGE   \* MERGEFORMAT </w:instrText>
        </w:r>
        <w:r w:rsidRPr="00717417">
          <w:rPr>
            <w:sz w:val="24"/>
            <w:szCs w:val="24"/>
          </w:rPr>
          <w:fldChar w:fldCharType="separate"/>
        </w:r>
        <w:r w:rsidR="008B2014">
          <w:rPr>
            <w:noProof/>
            <w:sz w:val="24"/>
            <w:szCs w:val="24"/>
          </w:rPr>
          <w:t>6</w:t>
        </w:r>
        <w:r w:rsidRPr="00717417">
          <w:rPr>
            <w:noProof/>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26AF02" w14:textId="77777777" w:rsidR="00597339" w:rsidRDefault="00597339" w:rsidP="00AF691E">
      <w:pPr>
        <w:spacing w:after="0" w:line="240" w:lineRule="auto"/>
      </w:pPr>
      <w:r>
        <w:separator/>
      </w:r>
    </w:p>
  </w:footnote>
  <w:footnote w:type="continuationSeparator" w:id="0">
    <w:p w14:paraId="19D2505A" w14:textId="77777777" w:rsidR="00597339" w:rsidRDefault="00597339" w:rsidP="00AF691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98ABB6" w14:textId="19BDF45B" w:rsidR="00AF691E" w:rsidRPr="00AF691E" w:rsidRDefault="00AF691E" w:rsidP="00BC4885">
    <w:pPr>
      <w:pStyle w:val="Header"/>
      <w:spacing w:after="360"/>
      <w:jc w:val="center"/>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F691E">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Creat</w:t>
    </w:r>
    <w:r w:rsidR="00717417">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ing</w:t>
    </w:r>
    <w:r w:rsidRPr="00AF691E">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w:t>
    </w:r>
    <w:r w:rsidR="007F1E05">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Practice </w:t>
    </w:r>
    <w:r w:rsidRPr="00AF691E">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Account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C188A"/>
    <w:multiLevelType w:val="hybridMultilevel"/>
    <w:tmpl w:val="2FA07B5A"/>
    <w:lvl w:ilvl="0" w:tplc="7FECFB6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CD611F0"/>
    <w:multiLevelType w:val="hybridMultilevel"/>
    <w:tmpl w:val="AF468840"/>
    <w:lvl w:ilvl="0" w:tplc="52EC79EA">
      <w:start w:val="7"/>
      <w:numFmt w:val="decimal"/>
      <w:lvlText w:val="%1)"/>
      <w:lvlJc w:val="left"/>
      <w:pPr>
        <w:ind w:left="117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2282865"/>
    <w:multiLevelType w:val="hybridMultilevel"/>
    <w:tmpl w:val="5CFCAD8E"/>
    <w:lvl w:ilvl="0" w:tplc="CEAC542E">
      <w:start w:val="1"/>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M1tDQwN7EwN7M0MjFR0lEKTi0uzszPAykwrgUAD3Z71iwAAAA="/>
  </w:docVars>
  <w:rsids>
    <w:rsidRoot w:val="00AF691E"/>
    <w:rsid w:val="00081DCF"/>
    <w:rsid w:val="000950F8"/>
    <w:rsid w:val="000F0A05"/>
    <w:rsid w:val="0017680D"/>
    <w:rsid w:val="00185482"/>
    <w:rsid w:val="001E5618"/>
    <w:rsid w:val="00251DF8"/>
    <w:rsid w:val="003349F6"/>
    <w:rsid w:val="00384EB2"/>
    <w:rsid w:val="003B64C4"/>
    <w:rsid w:val="004B3555"/>
    <w:rsid w:val="005113BE"/>
    <w:rsid w:val="00523D49"/>
    <w:rsid w:val="005340A8"/>
    <w:rsid w:val="00597339"/>
    <w:rsid w:val="005E6914"/>
    <w:rsid w:val="006116D0"/>
    <w:rsid w:val="00614463"/>
    <w:rsid w:val="00687BAD"/>
    <w:rsid w:val="00717417"/>
    <w:rsid w:val="007F1E05"/>
    <w:rsid w:val="00814167"/>
    <w:rsid w:val="008602B4"/>
    <w:rsid w:val="00863241"/>
    <w:rsid w:val="008B2014"/>
    <w:rsid w:val="0096241D"/>
    <w:rsid w:val="00AC260B"/>
    <w:rsid w:val="00AF691E"/>
    <w:rsid w:val="00AF6F98"/>
    <w:rsid w:val="00BC4885"/>
    <w:rsid w:val="00CA75F2"/>
    <w:rsid w:val="00DD1692"/>
    <w:rsid w:val="00DD4342"/>
    <w:rsid w:val="00F26355"/>
    <w:rsid w:val="00F95A6B"/>
  </w:rsids>
  <m:mathPr>
    <m:mathFont m:val="Cambria Math"/>
    <m:brkBin m:val="before"/>
    <m:brkBinSub m:val="--"/>
    <m:smallFrac m:val="0"/>
    <m:dispDef/>
    <m:lMargin m:val="0"/>
    <m:rMargin m:val="0"/>
    <m:defJc m:val="centerGroup"/>
    <m:wrapIndent m:val="1440"/>
    <m:intLim m:val="subSup"/>
    <m:naryLim m:val="undOvr"/>
  </m:mathPr>
  <w:themeFontLang w:val="en-US" w:bidi="lo-L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FF3BC3"/>
  <w15:chartTrackingRefBased/>
  <w15:docId w15:val="{DD582D5C-0A79-49B4-8D0E-5C379A02D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69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691E"/>
  </w:style>
  <w:style w:type="paragraph" w:styleId="Footer">
    <w:name w:val="footer"/>
    <w:basedOn w:val="Normal"/>
    <w:link w:val="FooterChar"/>
    <w:uiPriority w:val="99"/>
    <w:unhideWhenUsed/>
    <w:rsid w:val="00AF69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691E"/>
  </w:style>
  <w:style w:type="character" w:styleId="Hyperlink">
    <w:name w:val="Hyperlink"/>
    <w:basedOn w:val="DefaultParagraphFont"/>
    <w:uiPriority w:val="99"/>
    <w:unhideWhenUsed/>
    <w:rsid w:val="004B3555"/>
    <w:rPr>
      <w:color w:val="0563C1" w:themeColor="hyperlink"/>
      <w:u w:val="single"/>
    </w:rPr>
  </w:style>
  <w:style w:type="character" w:customStyle="1" w:styleId="UnresolvedMention">
    <w:name w:val="Unresolved Mention"/>
    <w:basedOn w:val="DefaultParagraphFont"/>
    <w:uiPriority w:val="99"/>
    <w:semiHidden/>
    <w:unhideWhenUsed/>
    <w:rsid w:val="004B3555"/>
    <w:rPr>
      <w:color w:val="605E5C"/>
      <w:shd w:val="clear" w:color="auto" w:fill="E1DFDD"/>
    </w:rPr>
  </w:style>
  <w:style w:type="paragraph" w:styleId="ListParagraph">
    <w:name w:val="List Paragraph"/>
    <w:basedOn w:val="Normal"/>
    <w:uiPriority w:val="34"/>
    <w:qFormat/>
    <w:rsid w:val="004B3555"/>
    <w:pPr>
      <w:ind w:left="720"/>
      <w:contextualSpacing/>
    </w:pPr>
  </w:style>
  <w:style w:type="paragraph" w:styleId="Title">
    <w:name w:val="Title"/>
    <w:basedOn w:val="Header"/>
    <w:next w:val="Normal"/>
    <w:link w:val="TitleChar"/>
    <w:uiPriority w:val="10"/>
    <w:qFormat/>
    <w:rsid w:val="005113BE"/>
    <w:pPr>
      <w:spacing w:after="360"/>
      <w:jc w:val="center"/>
    </w:pPr>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customStyle="1" w:styleId="TitleChar">
    <w:name w:val="Title Char"/>
    <w:basedOn w:val="DefaultParagraphFont"/>
    <w:link w:val="Title"/>
    <w:uiPriority w:val="10"/>
    <w:rsid w:val="005113BE"/>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tinyurl.com/banksimulation" TargetMode="Externa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eader" Target="head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5FC591-62DE-4808-9543-B18FE4E38E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6</Pages>
  <Words>74</Words>
  <Characters>426</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Creating a Practice Account</vt:lpstr>
    </vt:vector>
  </TitlesOfParts>
  <Company/>
  <LinksUpToDate>false</LinksUpToDate>
  <CharactersWithSpaces>499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Creating a Practice Account</dc:title>
  <dc:subject/>
  <dc:creator>Guckert, Denise A</dc:creator>
  <cp:keywords/>
  <dc:description/>
  <cp:lastModifiedBy>codemantra</cp:lastModifiedBy>
  <cp:revision>15</cp:revision>
  <dcterms:created xsi:type="dcterms:W3CDTF">2022-12-12T02:44:00Z</dcterms:created>
  <dcterms:modified xsi:type="dcterms:W3CDTF">2023-02-28T18:44:00Z</dcterms:modified>
</cp:coreProperties>
</file>